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Responses to Religious Diversity</w:t>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w:t>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Instructor’s Name</w:t>
      </w:r>
    </w:p>
    <w:p w:rsidR="00000000" w:rsidDel="00000000" w:rsidP="00000000" w:rsidRDefault="00000000" w:rsidRPr="00000000" w14:paraId="00000009">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Date</w:t>
      </w: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Responses to Religious Diversity</w:t>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Advantages and disadvantages of ways one might react to religious diversity</w:t>
      </w:r>
    </w:p>
    <w:p w:rsidR="00000000" w:rsidDel="00000000" w:rsidP="00000000" w:rsidRDefault="00000000" w:rsidRPr="00000000" w14:paraId="00000015">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Exclusivism</w:t>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Exclusivism is advantageous in that it allows individuals to strongly believe in their religion without any form of fear or second thought. Its disadvantage is that it can lead to prejudice and discrimination because only one religion is valued over all the others. </w:t>
      </w:r>
    </w:p>
    <w:p w:rsidR="00000000" w:rsidDel="00000000" w:rsidP="00000000" w:rsidRDefault="00000000" w:rsidRPr="00000000" w14:paraId="00000017">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Inclusivism</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Inclusivism offers the chance of salvation to those who have never heard about Jesus Christ and the Christian faith. It provides hope for other people who are in other religions that are not necessarily Christian. This reduces the chances of religious animosity that may arise from one religion claiming absolute correctness over truth. Inclusivism sympathetically appeals to religion hence; it has support among many people. Its disadvantage is that inclusivism it creates confusion and hypocrisy. For instance, would God tolerate someone worshiping idols when He orders believers against idol worship? It contradicts religious beliefs and creates confusion that if not a great direction in religion (</w:t>
      </w:r>
      <w:r w:rsidDel="00000000" w:rsidR="00000000" w:rsidRPr="00000000">
        <w:rPr>
          <w:rFonts w:ascii="Times New Roman" w:cs="Times New Roman" w:eastAsia="Times New Roman" w:hAnsi="Times New Roman"/>
          <w:color w:val="222222"/>
          <w:sz w:val="24"/>
          <w:szCs w:val="24"/>
          <w:highlight w:val="white"/>
          <w:rtl w:val="0"/>
        </w:rPr>
        <w:t xml:space="preserve">Zhang et al., 2018).</w:t>
      </w:r>
      <w:r w:rsidDel="00000000" w:rsidR="00000000" w:rsidRPr="00000000">
        <w:rPr>
          <w:rtl w:val="0"/>
        </w:rPr>
      </w:r>
    </w:p>
    <w:p w:rsidR="00000000" w:rsidDel="00000000" w:rsidP="00000000" w:rsidRDefault="00000000" w:rsidRPr="00000000" w14:paraId="00000019">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Pluralism</w:t>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advantage of pluralism is that it creates comfort among diverse believers. It is the best formula for living together with people of diverse religions. Since everyone believes the other religion is just fine, no one will attempt to be against their neighbor’s religion. Its disadvantage is that it assumes a counterfeit posture by contending that truth is pluralistic yet the truth is exclusive. </w:t>
      </w:r>
    </w:p>
    <w:p w:rsidR="00000000" w:rsidDel="00000000" w:rsidP="00000000" w:rsidRDefault="00000000" w:rsidRPr="00000000" w14:paraId="0000001B">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Universalism</w:t>
      </w:r>
    </w:p>
    <w:p w:rsidR="00000000" w:rsidDel="00000000" w:rsidP="00000000" w:rsidRDefault="00000000" w:rsidRPr="00000000" w14:paraId="0000001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Universalism tends to seek points of equality and qualities that religions share hence making religions more tolerable and relatable. A disadvantage of universalism is that it does not guarantee a stand in religion. Those who practice it often sit in the fence hence reduced appeal in any religion (Chan et al., 2019).</w:t>
      </w:r>
    </w:p>
    <w:p w:rsidR="00000000" w:rsidDel="00000000" w:rsidP="00000000" w:rsidRDefault="00000000" w:rsidRPr="00000000" w14:paraId="0000001D">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Syncretism</w:t>
      </w:r>
    </w:p>
    <w:p w:rsidR="00000000" w:rsidDel="00000000" w:rsidP="00000000" w:rsidRDefault="00000000" w:rsidRPr="00000000" w14:paraId="0000001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Syncretism allows an approach that does unite more than one religion to become one hence diffusing tensions between those who have different beliefs. It is however not sustainable because of infighting between people who believe different things would soon explode and form even more serious religious concerns. </w:t>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480" w:lineRule="auto"/>
        <w:jc w:val="center"/>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Chan, W. A., Lisovskaya, E., &amp; Osburn, R. (2019, February). Religious Identity: A Response to </w:t>
        <w:tab/>
        <w:t xml:space="preserve">Contemporary Global Pressures. In </w:t>
      </w:r>
      <w:r w:rsidDel="00000000" w:rsidR="00000000" w:rsidRPr="00000000">
        <w:rPr>
          <w:rFonts w:ascii="Times New Roman" w:cs="Times New Roman" w:eastAsia="Times New Roman" w:hAnsi="Times New Roman"/>
          <w:i w:val="1"/>
          <w:color w:val="222222"/>
          <w:sz w:val="24"/>
          <w:szCs w:val="24"/>
          <w:highlight w:val="white"/>
          <w:rtl w:val="0"/>
        </w:rPr>
        <w:t xml:space="preserve">FIRE: Forum for International Research in </w:t>
        <w:tab/>
        <w:t xml:space="preserve">Education</w:t>
      </w:r>
      <w:r w:rsidDel="00000000" w:rsidR="00000000" w:rsidRPr="00000000">
        <w:rPr>
          <w:rFonts w:ascii="Times New Roman" w:cs="Times New Roman" w:eastAsia="Times New Roman" w:hAnsi="Times New Roman"/>
          <w:color w:val="222222"/>
          <w:sz w:val="24"/>
          <w:szCs w:val="24"/>
          <w:highlight w:val="white"/>
          <w:rtl w:val="0"/>
        </w:rPr>
        <w:t xml:space="preserve"> (Vol. 5, No. 1).</w:t>
      </w:r>
      <w:r w:rsidDel="00000000" w:rsidR="00000000" w:rsidRPr="00000000">
        <w:rPr>
          <w:rtl w:val="0"/>
        </w:rPr>
      </w:r>
    </w:p>
    <w:p w:rsidR="00000000" w:rsidDel="00000000" w:rsidP="00000000" w:rsidRDefault="00000000" w:rsidRPr="00000000" w14:paraId="0000002B">
      <w:pPr>
        <w:spacing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Zhang, H., Hook, J. N., Farrell, J. E., Mosher, D. K., Van Tongeren, D. R., &amp; Davis, D. E. </w:t>
        <w:tab/>
        <w:t xml:space="preserve">(2018). The effect of religious diversity on religious belonging and meaning: The role of </w:t>
        <w:tab/>
        <w:t xml:space="preserve">intellectual humility. </w:t>
      </w:r>
      <w:r w:rsidDel="00000000" w:rsidR="00000000" w:rsidRPr="00000000">
        <w:rPr>
          <w:rFonts w:ascii="Times New Roman" w:cs="Times New Roman" w:eastAsia="Times New Roman" w:hAnsi="Times New Roman"/>
          <w:i w:val="1"/>
          <w:color w:val="222222"/>
          <w:sz w:val="24"/>
          <w:szCs w:val="24"/>
          <w:highlight w:val="white"/>
          <w:rtl w:val="0"/>
        </w:rPr>
        <w:t xml:space="preserve">Psychology of Religion and Spirituality</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10</w:t>
      </w:r>
      <w:r w:rsidDel="00000000" w:rsidR="00000000" w:rsidRPr="00000000">
        <w:rPr>
          <w:rFonts w:ascii="Times New Roman" w:cs="Times New Roman" w:eastAsia="Times New Roman" w:hAnsi="Times New Roman"/>
          <w:color w:val="222222"/>
          <w:sz w:val="24"/>
          <w:szCs w:val="24"/>
          <w:highlight w:val="white"/>
          <w:rtl w:val="0"/>
        </w:rPr>
        <w:t xml:space="preserve">(1), 72.</w:t>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ind w:left="360"/>
    </w:pPr>
    <w:rPr>
      <w:rFonts w:ascii="Times New Roman" w:cs="Times New Roman" w:eastAsia="Times New Roman" w:hAnsi="Times New Roman"/>
      <w:b w:val="1"/>
      <w:color w:val="000000"/>
      <w:sz w:val="24"/>
      <w:szCs w:val="24"/>
    </w:rPr>
  </w:style>
  <w:style w:type="paragraph" w:styleId="Heading2">
    <w:name w:val="heading 2"/>
    <w:basedOn w:val="Normal"/>
    <w:next w:val="Normal"/>
    <w:pPr>
      <w:keepNext w:val="1"/>
      <w:keepLines w:val="1"/>
      <w:spacing w:after="0" w:before="40" w:lineRule="auto"/>
    </w:pPr>
    <w:rPr>
      <w:rFonts w:ascii="Times New Roman" w:cs="Times New Roman" w:eastAsia="Times New Roman" w:hAnsi="Times New Roman"/>
      <w:b w:val="1"/>
      <w:sz w:val="24"/>
      <w:szCs w:val="24"/>
    </w:rPr>
  </w:style>
  <w:style w:type="paragraph" w:styleId="Heading3">
    <w:name w:val="heading 3"/>
    <w:basedOn w:val="Normal"/>
    <w:next w:val="Normal"/>
    <w:pPr>
      <w:keepNext w:val="1"/>
      <w:keepLines w:val="1"/>
      <w:spacing w:after="0" w:before="40" w:lineRule="auto"/>
    </w:pPr>
    <w:rPr>
      <w:rFonts w:ascii="Times New Roman" w:cs="Times New Roman" w:eastAsia="Times New Roman" w:hAnsi="Times New Roman"/>
      <w:i w:val="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